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0CC" w:rsidRDefault="008C626C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Ordenanza </w:t>
      </w:r>
      <w:r w:rsidR="006D43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 w:rsidR="006D4337">
        <w:rPr>
          <w:b/>
          <w:sz w:val="28"/>
          <w:szCs w:val="28"/>
        </w:rPr>
        <w:t>el impuesto sobre bienes inmuebles.</w:t>
      </w:r>
    </w:p>
    <w:p w:rsidR="006D4337" w:rsidRDefault="006D4337">
      <w:pPr>
        <w:rPr>
          <w:b/>
          <w:sz w:val="28"/>
          <w:szCs w:val="28"/>
        </w:rPr>
      </w:pPr>
    </w:p>
    <w:p w:rsidR="008C626C" w:rsidRDefault="008C626C">
      <w:pPr>
        <w:rPr>
          <w:b/>
          <w:sz w:val="28"/>
          <w:szCs w:val="28"/>
        </w:rPr>
      </w:pPr>
    </w:p>
    <w:p w:rsidR="006D4337" w:rsidRDefault="006D4337" w:rsidP="006D433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ORDENANZA REGULADORA</w:t>
      </w:r>
    </w:p>
    <w:p w:rsidR="006D4337" w:rsidRDefault="006D4337" w:rsidP="006D4337">
      <w:pPr>
        <w:jc w:val="center"/>
        <w:rPr>
          <w:b/>
          <w:sz w:val="28"/>
          <w:szCs w:val="28"/>
          <w:u w:val="single"/>
        </w:rPr>
      </w:pPr>
    </w:p>
    <w:p w:rsidR="006D4337" w:rsidRDefault="006D4337" w:rsidP="006D4337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Artículo 1.- </w:t>
      </w:r>
      <w:r>
        <w:rPr>
          <w:sz w:val="24"/>
          <w:szCs w:val="24"/>
        </w:rPr>
        <w:t>De conformidad con lo previsto en el artículo 73 de la ley 39/88, de 28 de diciembre, el tipo de gravamen del impuesto sobre bienes inmuebles aplicable en este municipio queda fijado en los términos que se establecen en el artículo siguiente.</w:t>
      </w:r>
    </w:p>
    <w:p w:rsidR="006D4337" w:rsidRDefault="006D4337" w:rsidP="006D4337">
      <w:pPr>
        <w:jc w:val="both"/>
        <w:rPr>
          <w:sz w:val="24"/>
          <w:szCs w:val="24"/>
        </w:rPr>
      </w:pPr>
    </w:p>
    <w:p w:rsidR="006D4337" w:rsidRDefault="006D4337" w:rsidP="006D4337">
      <w:pPr>
        <w:jc w:val="both"/>
        <w:rPr>
          <w:sz w:val="24"/>
          <w:szCs w:val="24"/>
        </w:rPr>
      </w:pPr>
      <w:r>
        <w:rPr>
          <w:sz w:val="24"/>
          <w:szCs w:val="24"/>
        </w:rPr>
        <w:t>Artículo 2.- 1. El tipo de gravamen del impuesto sobre bienes inmuebles, aplicable</w:t>
      </w:r>
      <w:r w:rsidR="000A2C06">
        <w:rPr>
          <w:sz w:val="24"/>
          <w:szCs w:val="24"/>
        </w:rPr>
        <w:t xml:space="preserve"> a los bienes de naturaleza urbana,  queda fijado en el 0,80%.</w:t>
      </w:r>
    </w:p>
    <w:p w:rsidR="000A2C06" w:rsidRDefault="000A2C06" w:rsidP="006D4337">
      <w:pPr>
        <w:jc w:val="both"/>
        <w:rPr>
          <w:sz w:val="24"/>
          <w:szCs w:val="24"/>
        </w:rPr>
      </w:pPr>
    </w:p>
    <w:p w:rsidR="000A2C06" w:rsidRDefault="000A2C06" w:rsidP="006D433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 El tipo de gravamen del impuesto sobre bienes inmuebles aplicable a los bienes de naturaleza rústica, queda fijado en el 0,40%.</w:t>
      </w:r>
    </w:p>
    <w:p w:rsidR="000A2C06" w:rsidRDefault="000A2C06" w:rsidP="006D4337">
      <w:pPr>
        <w:jc w:val="both"/>
        <w:rPr>
          <w:sz w:val="24"/>
          <w:szCs w:val="24"/>
        </w:rPr>
      </w:pPr>
    </w:p>
    <w:p w:rsidR="000A2C06" w:rsidRDefault="000A2C06" w:rsidP="006D433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 De conformidad con lo previsto en la disposición adicional segunda de la ley 39/88, de 28 de diciembre, el tipo de gravamen del impuesto sobre bienes inmuebles aplicable a los bienes cuyos valores catastrales hayan sido objeto de revisión o modificación será:</w:t>
      </w:r>
    </w:p>
    <w:p w:rsidR="000A2C06" w:rsidRDefault="000A2C06" w:rsidP="006D4337">
      <w:pPr>
        <w:jc w:val="both"/>
        <w:rPr>
          <w:sz w:val="24"/>
          <w:szCs w:val="24"/>
        </w:rPr>
      </w:pPr>
    </w:p>
    <w:p w:rsidR="00290C92" w:rsidRDefault="000A2C06" w:rsidP="000A2C0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Tratándose de bienes </w:t>
      </w:r>
      <w:r w:rsidR="00290C92">
        <w:rPr>
          <w:sz w:val="24"/>
          <w:szCs w:val="24"/>
        </w:rPr>
        <w:t>de naturaleza urbana, el 0,80%.</w:t>
      </w:r>
    </w:p>
    <w:p w:rsidR="008C626C" w:rsidRDefault="00290C92" w:rsidP="008C626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Tratándose de bienes de naturaleza rústica, el 0,40%.</w:t>
      </w:r>
    </w:p>
    <w:p w:rsidR="008C626C" w:rsidRDefault="008C626C" w:rsidP="008C626C">
      <w:pPr>
        <w:jc w:val="both"/>
        <w:rPr>
          <w:sz w:val="24"/>
          <w:szCs w:val="24"/>
        </w:rPr>
      </w:pPr>
    </w:p>
    <w:p w:rsidR="008C626C" w:rsidRPr="008C626C" w:rsidRDefault="008C626C" w:rsidP="008C626C">
      <w:pPr>
        <w:jc w:val="both"/>
        <w:rPr>
          <w:sz w:val="24"/>
          <w:szCs w:val="24"/>
        </w:rPr>
      </w:pPr>
    </w:p>
    <w:p w:rsidR="00290C92" w:rsidRDefault="00290C92" w:rsidP="00290C92">
      <w:pPr>
        <w:jc w:val="both"/>
        <w:rPr>
          <w:sz w:val="24"/>
          <w:szCs w:val="24"/>
        </w:rPr>
      </w:pPr>
    </w:p>
    <w:p w:rsidR="008C626C" w:rsidRDefault="008C626C" w:rsidP="008C62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DISPOSICION FINAL</w:t>
      </w:r>
    </w:p>
    <w:p w:rsidR="008C626C" w:rsidRDefault="008C626C" w:rsidP="008C626C">
      <w:pPr>
        <w:jc w:val="center"/>
        <w:rPr>
          <w:b/>
          <w:sz w:val="28"/>
          <w:szCs w:val="28"/>
        </w:rPr>
      </w:pPr>
    </w:p>
    <w:p w:rsidR="008C626C" w:rsidRDefault="008C626C" w:rsidP="008C626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La presente Ordenanza fiscal entrará en vigor el día de su publicación en el “Boletín Oficial de la Provincia” y comenzará a aplicarse a partir del día 1 de enero de 2018 permaneciendo en vigor hasta su modificación o derogación expresa.</w:t>
      </w:r>
    </w:p>
    <w:p w:rsidR="00561437" w:rsidRDefault="00561437" w:rsidP="00561437">
      <w:pPr>
        <w:jc w:val="both"/>
        <w:rPr>
          <w:sz w:val="24"/>
          <w:szCs w:val="24"/>
        </w:rPr>
      </w:pPr>
      <w:r>
        <w:rPr>
          <w:sz w:val="24"/>
          <w:szCs w:val="24"/>
        </w:rPr>
        <w:t>Contrata el acuerdo definitivo y ordenanza indicados se podrá interponer recursos contencioso-administrativo en la forma y plazos que establecen las normas reguladoras de dicha jurisdicción.</w:t>
      </w:r>
    </w:p>
    <w:p w:rsidR="008C626C" w:rsidRDefault="008C626C" w:rsidP="00290C92">
      <w:pPr>
        <w:jc w:val="center"/>
        <w:rPr>
          <w:sz w:val="24"/>
          <w:szCs w:val="24"/>
        </w:rPr>
      </w:pPr>
    </w:p>
    <w:p w:rsidR="008C626C" w:rsidRDefault="008C626C" w:rsidP="00290C92">
      <w:pPr>
        <w:jc w:val="center"/>
        <w:rPr>
          <w:sz w:val="24"/>
          <w:szCs w:val="24"/>
        </w:rPr>
      </w:pPr>
    </w:p>
    <w:p w:rsidR="00290C92" w:rsidRDefault="008C626C" w:rsidP="00561437">
      <w:pPr>
        <w:jc w:val="both"/>
        <w:rPr>
          <w:sz w:val="24"/>
          <w:szCs w:val="24"/>
        </w:rPr>
      </w:pPr>
      <w:r>
        <w:rPr>
          <w:sz w:val="24"/>
          <w:szCs w:val="24"/>
        </w:rPr>
        <w:t>La modificación de este Impuesto se aprobó por Pleno Ayuntamiento en sesión de fecha 16 de noviembre de 2017</w:t>
      </w:r>
    </w:p>
    <w:sectPr w:rsidR="00290C92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11C75"/>
    <w:multiLevelType w:val="hybridMultilevel"/>
    <w:tmpl w:val="EDCC5EC8"/>
    <w:lvl w:ilvl="0" w:tplc="0C0A0017">
      <w:start w:val="1"/>
      <w:numFmt w:val="lowerLetter"/>
      <w:lvlText w:val="%1)"/>
      <w:lvlJc w:val="left"/>
      <w:pPr>
        <w:tabs>
          <w:tab w:val="num" w:pos="2143"/>
        </w:tabs>
        <w:ind w:left="214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05"/>
    <w:rsid w:val="00075005"/>
    <w:rsid w:val="000972DF"/>
    <w:rsid w:val="000A2C06"/>
    <w:rsid w:val="000C7D6F"/>
    <w:rsid w:val="001C08B4"/>
    <w:rsid w:val="002119CD"/>
    <w:rsid w:val="00290C92"/>
    <w:rsid w:val="002D3017"/>
    <w:rsid w:val="00317B4E"/>
    <w:rsid w:val="003500C3"/>
    <w:rsid w:val="003A238F"/>
    <w:rsid w:val="004A0B8B"/>
    <w:rsid w:val="004C132E"/>
    <w:rsid w:val="004C23FC"/>
    <w:rsid w:val="00532A50"/>
    <w:rsid w:val="00561437"/>
    <w:rsid w:val="005E1904"/>
    <w:rsid w:val="006A046A"/>
    <w:rsid w:val="006D4337"/>
    <w:rsid w:val="00706262"/>
    <w:rsid w:val="00715F87"/>
    <w:rsid w:val="007600B1"/>
    <w:rsid w:val="007637D3"/>
    <w:rsid w:val="007E20CC"/>
    <w:rsid w:val="00870F41"/>
    <w:rsid w:val="008869F6"/>
    <w:rsid w:val="008A71EF"/>
    <w:rsid w:val="008C626C"/>
    <w:rsid w:val="00904AE6"/>
    <w:rsid w:val="009A2257"/>
    <w:rsid w:val="009A33C7"/>
    <w:rsid w:val="009D1B45"/>
    <w:rsid w:val="00A31DE2"/>
    <w:rsid w:val="00A67F96"/>
    <w:rsid w:val="00A94A86"/>
    <w:rsid w:val="00C247D3"/>
    <w:rsid w:val="00C56264"/>
    <w:rsid w:val="00C60B8C"/>
    <w:rsid w:val="00C77BFE"/>
    <w:rsid w:val="00CA7939"/>
    <w:rsid w:val="00D40363"/>
    <w:rsid w:val="00D50C3C"/>
    <w:rsid w:val="00D83480"/>
    <w:rsid w:val="00DA6C13"/>
    <w:rsid w:val="00E62E9F"/>
    <w:rsid w:val="00F22611"/>
    <w:rsid w:val="00FC33C3"/>
    <w:rsid w:val="00FC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AA5CEB5-1181-4D71-9712-E1A71EF8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Ordenanza por el impuesto sobre bienes inmuebles</vt:lpstr>
    </vt:vector>
  </TitlesOfParts>
  <Company>Ajuntament de Aielo de Rugat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por el impuesto sobre bienes inmuebles</dc:title>
  <dc:subject/>
  <dc:creator>Cuca</dc:creator>
  <cp:keywords/>
  <cp:lastModifiedBy>FOS TOMAS - EUGENIO</cp:lastModifiedBy>
  <cp:revision>2</cp:revision>
  <dcterms:created xsi:type="dcterms:W3CDTF">2018-01-23T11:32:00Z</dcterms:created>
  <dcterms:modified xsi:type="dcterms:W3CDTF">2018-01-23T11:32:00Z</dcterms:modified>
</cp:coreProperties>
</file>